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C79C" w14:textId="77777777" w:rsidR="00EE791B" w:rsidRDefault="00EE791B" w:rsidP="00EE791B">
      <w:pPr>
        <w:pStyle w:val="a3"/>
        <w:spacing w:line="0" w:lineRule="atLeast"/>
      </w:pPr>
      <w:r>
        <w:rPr>
          <w:rFonts w:hint="eastAsia"/>
        </w:rPr>
        <w:t>１１月２７日午後５時７分ころ、兵庫県尼崎市神田南通１丁目３３番付近路上に</w:t>
      </w:r>
    </w:p>
    <w:p w14:paraId="66AE5ABA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おいて、銃の様なもので、人が撃たれたとの通報が兵庫県警察にありました。不</w:t>
      </w:r>
    </w:p>
    <w:p w14:paraId="49DB6E1B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要な外出は控えるようにしてください。</w:t>
      </w:r>
    </w:p>
    <w:p w14:paraId="021BE82A" w14:textId="77777777" w:rsidR="00EE791B" w:rsidRDefault="00EE791B" w:rsidP="00EE791B">
      <w:pPr>
        <w:pStyle w:val="a3"/>
        <w:spacing w:line="0" w:lineRule="atLeast"/>
        <w:rPr>
          <w:rFonts w:hint="eastAsia"/>
        </w:rPr>
      </w:pPr>
    </w:p>
    <w:p w14:paraId="03A64B62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発信：大阪府警本部</w:t>
      </w:r>
    </w:p>
    <w:p w14:paraId="1DA6A3F5" w14:textId="77777777" w:rsidR="00EE791B" w:rsidRDefault="00EE791B" w:rsidP="00EE791B">
      <w:pPr>
        <w:pStyle w:val="a3"/>
        <w:spacing w:line="0" w:lineRule="atLeast"/>
        <w:rPr>
          <w:rFonts w:hint="eastAsia"/>
        </w:rPr>
      </w:pPr>
    </w:p>
    <w:p w14:paraId="1CEC9EB3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なお、最新の情報では、容疑者は京都市内で確保されたと報道がありますが、容</w:t>
      </w:r>
    </w:p>
    <w:p w14:paraId="3C91062B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疑者は複数名いるもようで、全員が確保されたかどうかは不明です。</w:t>
      </w:r>
    </w:p>
    <w:p w14:paraId="22A6663E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そのことについて、枚方警察及び大阪府教育庁へ確認を行ったところ、全員が確</w:t>
      </w:r>
    </w:p>
    <w:p w14:paraId="64AD26BF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保されたかどうかは確認ができていないとのことです。</w:t>
      </w:r>
    </w:p>
    <w:p w14:paraId="61B45F80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 xml:space="preserve">　</w:t>
      </w:r>
    </w:p>
    <w:p w14:paraId="5FC0A3D7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明日の対応については通常どおりとしますが、小学校においては、校区コミュニ</w:t>
      </w:r>
    </w:p>
    <w:p w14:paraId="7C5A4FFC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ティ協議会会長へ情報共有を行う等、地域の方々との連携による見守り等、協力</w:t>
      </w:r>
    </w:p>
    <w:p w14:paraId="2FBB716E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要請をお願いします。中学校においては複数人で登校するよう注意喚起をお願い</w:t>
      </w:r>
    </w:p>
    <w:p w14:paraId="44FB5E9B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します。</w:t>
      </w:r>
    </w:p>
    <w:p w14:paraId="7A692B62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下校に関しては、明日、枚方警察と連携し、あらためて連絡します。</w:t>
      </w:r>
    </w:p>
    <w:p w14:paraId="2FB24EF4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幼稚園の登園につきましても、保護者同伴ではありますが、注意喚起をお願いし</w:t>
      </w:r>
    </w:p>
    <w:p w14:paraId="668BC652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ます。</w:t>
      </w:r>
    </w:p>
    <w:p w14:paraId="1B443645" w14:textId="77777777" w:rsidR="00EE791B" w:rsidRDefault="00EE791B" w:rsidP="00EE791B">
      <w:pPr>
        <w:pStyle w:val="a3"/>
        <w:spacing w:line="0" w:lineRule="atLeast"/>
        <w:rPr>
          <w:rFonts w:hint="eastAsia"/>
        </w:rPr>
      </w:pPr>
    </w:p>
    <w:p w14:paraId="22E2BFEC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今後、新たな情報が入り、緊急で連絡をする必要がありましたらメールにて連絡</w:t>
      </w:r>
    </w:p>
    <w:p w14:paraId="6FE985D1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します。</w:t>
      </w:r>
    </w:p>
    <w:p w14:paraId="6CBF8EE5" w14:textId="77777777" w:rsidR="00EE791B" w:rsidRDefault="00EE791B" w:rsidP="00EE791B">
      <w:pPr>
        <w:pStyle w:val="a3"/>
        <w:spacing w:line="0" w:lineRule="atLeast"/>
        <w:rPr>
          <w:rFonts w:hint="eastAsia"/>
        </w:rPr>
      </w:pPr>
    </w:p>
    <w:p w14:paraId="0BD9DDA8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児童生徒支援室</w:t>
      </w:r>
    </w:p>
    <w:p w14:paraId="40193040" w14:textId="77777777" w:rsidR="00EE791B" w:rsidRDefault="00EE791B" w:rsidP="00EE791B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棧敷</w:t>
      </w:r>
    </w:p>
    <w:p w14:paraId="2BAE9E2F" w14:textId="77777777" w:rsidR="00F67D5A" w:rsidRDefault="00F67D5A" w:rsidP="00EE791B">
      <w:pPr>
        <w:spacing w:line="0" w:lineRule="atLeast"/>
      </w:pPr>
      <w:bookmarkStart w:id="0" w:name="_GoBack"/>
      <w:bookmarkEnd w:id="0"/>
    </w:p>
    <w:sectPr w:rsidR="00F67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A"/>
    <w:rsid w:val="00EE791B"/>
    <w:rsid w:val="00F6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67263-E08D-41C5-9FF2-15D2FF4A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E791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EE791B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kouze</dc:creator>
  <cp:keywords/>
  <dc:description/>
  <cp:lastModifiedBy>kouze</cp:lastModifiedBy>
  <cp:revision>2</cp:revision>
  <dcterms:created xsi:type="dcterms:W3CDTF">2019-11-28T01:18:00Z</dcterms:created>
  <dcterms:modified xsi:type="dcterms:W3CDTF">2019-11-28T01:19:00Z</dcterms:modified>
</cp:coreProperties>
</file>